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064A" w14:textId="540CDE3D" w:rsidR="00707AD9" w:rsidRDefault="00707AD9" w:rsidP="00707AD9">
      <w:pPr>
        <w:pStyle w:val="Heading2"/>
        <w:spacing w:before="0"/>
        <w:jc w:val="both"/>
      </w:pPr>
      <w:bookmarkStart w:id="0" w:name="_GoBack"/>
      <w:bookmarkEnd w:id="0"/>
      <w:r>
        <w:rPr>
          <w:rFonts w:ascii="Calibri" w:hAnsi="Calibri" w:cs="Calibri"/>
          <w:noProof/>
          <w:lang w:eastAsia="is-IS"/>
        </w:rPr>
        <w:drawing>
          <wp:inline distT="0" distB="0" distL="0" distR="0" wp14:anchorId="5F0AF157" wp14:editId="4257FBD6">
            <wp:extent cx="2028825" cy="353507"/>
            <wp:effectExtent l="0" t="0" r="0" b="8890"/>
            <wp:docPr id="1" name="Picture 1" descr="cid:image001.png@01D16A36.2E5BC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A36.2E5BC7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83192" cy="362980"/>
                    </a:xfrm>
                    <a:prstGeom prst="rect">
                      <a:avLst/>
                    </a:prstGeom>
                    <a:noFill/>
                    <a:ln>
                      <a:noFill/>
                    </a:ln>
                  </pic:spPr>
                </pic:pic>
              </a:graphicData>
            </a:graphic>
          </wp:inline>
        </w:drawing>
      </w:r>
    </w:p>
    <w:p w14:paraId="0CB6B28A" w14:textId="77777777" w:rsidR="00707AD9" w:rsidRPr="00707AD9" w:rsidRDefault="00707AD9" w:rsidP="00707AD9"/>
    <w:p w14:paraId="44A7EF77" w14:textId="184B2C81" w:rsidR="009739EA" w:rsidRPr="0039084B" w:rsidRDefault="009739EA" w:rsidP="00707AD9">
      <w:pPr>
        <w:pStyle w:val="Heading2"/>
        <w:spacing w:before="0"/>
        <w:jc w:val="both"/>
      </w:pPr>
      <w:r>
        <w:t>Jafnlauna</w:t>
      </w:r>
      <w:r w:rsidR="00E275D4">
        <w:t>stefna</w:t>
      </w:r>
    </w:p>
    <w:p w14:paraId="799A6F1C" w14:textId="59159FC9" w:rsidR="009739EA" w:rsidRPr="002309AD" w:rsidRDefault="009739EA" w:rsidP="00707AD9">
      <w:pPr>
        <w:spacing w:after="0"/>
        <w:jc w:val="both"/>
        <w:rPr>
          <w:rFonts w:asciiTheme="majorHAnsi" w:hAnsiTheme="majorHAnsi" w:cstheme="majorHAnsi"/>
          <w:sz w:val="24"/>
          <w:szCs w:val="24"/>
        </w:rPr>
      </w:pPr>
      <w:r>
        <w:rPr>
          <w:rFonts w:asciiTheme="majorHAnsi" w:hAnsiTheme="majorHAnsi" w:cstheme="majorHAnsi"/>
          <w:sz w:val="24"/>
          <w:szCs w:val="24"/>
        </w:rPr>
        <w:t>Bananar</w:t>
      </w:r>
      <w:r w:rsidRPr="002309AD">
        <w:rPr>
          <w:rFonts w:asciiTheme="majorHAnsi" w:hAnsiTheme="majorHAnsi" w:cstheme="majorHAnsi"/>
          <w:sz w:val="24"/>
          <w:szCs w:val="24"/>
        </w:rPr>
        <w:t xml:space="preserve"> </w:t>
      </w:r>
      <w:r w:rsidR="00707AD9">
        <w:rPr>
          <w:rFonts w:asciiTheme="majorHAnsi" w:hAnsiTheme="majorHAnsi" w:cstheme="majorHAnsi"/>
          <w:sz w:val="24"/>
          <w:szCs w:val="24"/>
        </w:rPr>
        <w:t xml:space="preserve">ehf. </w:t>
      </w:r>
      <w:r w:rsidRPr="002309AD">
        <w:rPr>
          <w:rFonts w:asciiTheme="majorHAnsi" w:hAnsiTheme="majorHAnsi" w:cstheme="majorHAnsi"/>
          <w:sz w:val="24"/>
          <w:szCs w:val="24"/>
        </w:rPr>
        <w:t xml:space="preserve">hefur innleitt jafnlaunakerfi sem nær til allra </w:t>
      </w:r>
      <w:r>
        <w:rPr>
          <w:rFonts w:asciiTheme="majorHAnsi" w:hAnsiTheme="majorHAnsi" w:cstheme="majorHAnsi"/>
          <w:sz w:val="24"/>
          <w:szCs w:val="24"/>
        </w:rPr>
        <w:t>starfsmanna til að framfylgja settum stefnumiðum.</w:t>
      </w:r>
      <w:r w:rsidRPr="002309AD">
        <w:rPr>
          <w:rFonts w:asciiTheme="majorHAnsi" w:hAnsiTheme="majorHAnsi" w:cstheme="majorHAnsi"/>
          <w:sz w:val="24"/>
          <w:szCs w:val="24"/>
        </w:rPr>
        <w:t xml:space="preserve"> </w:t>
      </w:r>
      <w:r>
        <w:rPr>
          <w:rFonts w:asciiTheme="majorHAnsi" w:hAnsiTheme="majorHAnsi" w:cstheme="majorHAnsi"/>
          <w:sz w:val="24"/>
          <w:szCs w:val="24"/>
        </w:rPr>
        <w:t>Jafnlaunastefna Banana</w:t>
      </w:r>
      <w:r w:rsidRPr="002309AD">
        <w:rPr>
          <w:rFonts w:asciiTheme="majorHAnsi" w:hAnsiTheme="majorHAnsi" w:cstheme="majorHAnsi"/>
          <w:sz w:val="24"/>
          <w:szCs w:val="24"/>
        </w:rPr>
        <w:t xml:space="preserve"> </w:t>
      </w:r>
      <w:r w:rsidR="00707AD9">
        <w:rPr>
          <w:rFonts w:asciiTheme="majorHAnsi" w:hAnsiTheme="majorHAnsi" w:cstheme="majorHAnsi"/>
          <w:sz w:val="24"/>
          <w:szCs w:val="24"/>
        </w:rPr>
        <w:t xml:space="preserve">ehf. </w:t>
      </w:r>
      <w:r w:rsidRPr="002309AD">
        <w:rPr>
          <w:rFonts w:asciiTheme="majorHAnsi" w:hAnsiTheme="majorHAnsi" w:cstheme="majorHAnsi"/>
          <w:sz w:val="24"/>
          <w:szCs w:val="24"/>
        </w:rPr>
        <w:t>er ætlað að tryggja öllum starfsmönnum sem starfa hjá fyrirtækinu j</w:t>
      </w:r>
      <w:r>
        <w:rPr>
          <w:rFonts w:asciiTheme="majorHAnsi" w:hAnsiTheme="majorHAnsi" w:cstheme="majorHAnsi"/>
          <w:sz w:val="24"/>
          <w:szCs w:val="24"/>
        </w:rPr>
        <w:t>öfn tækifæri eins og kveðið er á</w:t>
      </w:r>
      <w:r w:rsidRPr="002309AD">
        <w:rPr>
          <w:rFonts w:asciiTheme="majorHAnsi" w:hAnsiTheme="majorHAnsi" w:cstheme="majorHAnsi"/>
          <w:sz w:val="24"/>
          <w:szCs w:val="24"/>
        </w:rPr>
        <w:t xml:space="preserve"> í lögum og stjórnarskrá um jafna stöðu og jafnan rétt kvenna og karla.</w:t>
      </w:r>
      <w:r>
        <w:rPr>
          <w:rFonts w:asciiTheme="majorHAnsi" w:hAnsiTheme="majorHAnsi" w:cstheme="majorHAnsi"/>
          <w:sz w:val="24"/>
          <w:szCs w:val="24"/>
        </w:rPr>
        <w:t xml:space="preserve"> Jafnlaunastefnan er órjúfanlegur hluti að launastefnu Banana</w:t>
      </w:r>
      <w:r w:rsidR="00707AD9">
        <w:rPr>
          <w:rFonts w:asciiTheme="majorHAnsi" w:hAnsiTheme="majorHAnsi" w:cstheme="majorHAnsi"/>
          <w:sz w:val="24"/>
          <w:szCs w:val="24"/>
        </w:rPr>
        <w:t xml:space="preserve"> ehf</w:t>
      </w:r>
      <w:r>
        <w:rPr>
          <w:rFonts w:asciiTheme="majorHAnsi" w:hAnsiTheme="majorHAnsi" w:cstheme="majorHAnsi"/>
          <w:sz w:val="24"/>
          <w:szCs w:val="24"/>
        </w:rPr>
        <w:t>.</w:t>
      </w:r>
    </w:p>
    <w:p w14:paraId="34A57EEE" w14:textId="77777777" w:rsidR="009739EA" w:rsidRPr="002309AD" w:rsidRDefault="009739EA" w:rsidP="00707AD9">
      <w:pPr>
        <w:spacing w:after="0"/>
        <w:jc w:val="both"/>
        <w:rPr>
          <w:rFonts w:asciiTheme="majorHAnsi" w:hAnsiTheme="majorHAnsi" w:cstheme="majorHAnsi"/>
          <w:sz w:val="24"/>
          <w:szCs w:val="24"/>
        </w:rPr>
      </w:pPr>
      <w:r w:rsidRPr="002309AD">
        <w:rPr>
          <w:rFonts w:asciiTheme="majorHAnsi" w:hAnsiTheme="majorHAnsi" w:cstheme="majorHAnsi"/>
          <w:sz w:val="24"/>
          <w:szCs w:val="24"/>
        </w:rPr>
        <w:t xml:space="preserve">Markmið stefnunnar er að stuðla að því að allt starfsfólk hafi jöfn tækifæri og koma í veg fyrir hvers konar mismunum. </w:t>
      </w:r>
    </w:p>
    <w:p w14:paraId="7F67A29B" w14:textId="6BF0C9E1" w:rsidR="00862A45" w:rsidRDefault="00862A45" w:rsidP="00707AD9">
      <w:pPr>
        <w:spacing w:after="0"/>
        <w:jc w:val="both"/>
      </w:pPr>
    </w:p>
    <w:p w14:paraId="0F7DC0C4" w14:textId="77777777" w:rsidR="00707AD9" w:rsidRDefault="00707AD9" w:rsidP="00707AD9">
      <w:pPr>
        <w:spacing w:after="0"/>
        <w:jc w:val="both"/>
      </w:pPr>
    </w:p>
    <w:p w14:paraId="06AE83FD" w14:textId="3C352E38" w:rsidR="009739EA" w:rsidRPr="00EF2DA4" w:rsidRDefault="009739EA" w:rsidP="00707AD9">
      <w:pPr>
        <w:pStyle w:val="Heading1"/>
        <w:spacing w:before="0"/>
        <w:jc w:val="both"/>
        <w:rPr>
          <w:rFonts w:cstheme="majorHAnsi"/>
          <w:sz w:val="26"/>
          <w:szCs w:val="26"/>
          <w:shd w:val="clear" w:color="auto" w:fill="FFFFFF"/>
        </w:rPr>
      </w:pPr>
      <w:bookmarkStart w:id="1" w:name="_Toc14334043"/>
      <w:r w:rsidRPr="00EF2DA4">
        <w:rPr>
          <w:rFonts w:cstheme="majorHAnsi"/>
          <w:sz w:val="26"/>
          <w:szCs w:val="26"/>
          <w:shd w:val="clear" w:color="auto" w:fill="FFFFFF"/>
        </w:rPr>
        <w:t xml:space="preserve">Equal pay </w:t>
      </w:r>
      <w:bookmarkEnd w:id="1"/>
      <w:r w:rsidR="00E275D4">
        <w:rPr>
          <w:rFonts w:cstheme="majorHAnsi"/>
          <w:sz w:val="26"/>
          <w:szCs w:val="26"/>
          <w:shd w:val="clear" w:color="auto" w:fill="FFFFFF"/>
        </w:rPr>
        <w:t>standard</w:t>
      </w:r>
    </w:p>
    <w:p w14:paraId="700A3AD4" w14:textId="6F3E8425" w:rsidR="009739EA" w:rsidRPr="00EF2DA4" w:rsidRDefault="009739EA" w:rsidP="00707AD9">
      <w:pPr>
        <w:spacing w:after="0"/>
        <w:jc w:val="both"/>
        <w:rPr>
          <w:rFonts w:asciiTheme="majorHAnsi" w:hAnsiTheme="majorHAnsi" w:cstheme="majorHAnsi"/>
          <w:sz w:val="24"/>
          <w:szCs w:val="24"/>
        </w:rPr>
      </w:pPr>
      <w:r w:rsidRPr="00EF2DA4">
        <w:rPr>
          <w:rFonts w:asciiTheme="majorHAnsi" w:hAnsiTheme="majorHAnsi" w:cstheme="majorHAnsi"/>
          <w:sz w:val="24"/>
          <w:szCs w:val="24"/>
        </w:rPr>
        <w:t xml:space="preserve">The equal pay standard was established to ensure all employees have equal rights as promised according to laws and the constitution about equal rights for </w:t>
      </w:r>
      <w:r w:rsidR="00CC62FD">
        <w:rPr>
          <w:rFonts w:asciiTheme="majorHAnsi" w:hAnsiTheme="majorHAnsi" w:cstheme="majorHAnsi"/>
          <w:sz w:val="24"/>
          <w:szCs w:val="24"/>
        </w:rPr>
        <w:t xml:space="preserve">both </w:t>
      </w:r>
      <w:r w:rsidRPr="00EF2DA4">
        <w:rPr>
          <w:rFonts w:asciiTheme="majorHAnsi" w:hAnsiTheme="majorHAnsi" w:cstheme="majorHAnsi"/>
          <w:sz w:val="24"/>
          <w:szCs w:val="24"/>
        </w:rPr>
        <w:t>men and women.</w:t>
      </w:r>
      <w:r w:rsidRPr="00EF2DA4">
        <w:rPr>
          <w:rFonts w:asciiTheme="majorHAnsi" w:hAnsiTheme="majorHAnsi" w:cstheme="majorHAnsi"/>
          <w:color w:val="000000"/>
          <w:sz w:val="24"/>
          <w:szCs w:val="24"/>
          <w:shd w:val="clear" w:color="auto" w:fill="FFFFFF"/>
        </w:rPr>
        <w:t xml:space="preserve"> The purpose of the obligatory equal pay </w:t>
      </w:r>
      <w:r w:rsidR="00E275D4">
        <w:rPr>
          <w:rFonts w:asciiTheme="majorHAnsi" w:hAnsiTheme="majorHAnsi" w:cstheme="majorHAnsi"/>
          <w:color w:val="000000"/>
          <w:sz w:val="24"/>
          <w:szCs w:val="24"/>
          <w:shd w:val="clear" w:color="auto" w:fill="FFFFFF"/>
        </w:rPr>
        <w:t>standard</w:t>
      </w:r>
      <w:r w:rsidRPr="00EF2DA4">
        <w:rPr>
          <w:rFonts w:asciiTheme="majorHAnsi" w:hAnsiTheme="majorHAnsi" w:cstheme="majorHAnsi"/>
          <w:color w:val="000000"/>
          <w:sz w:val="24"/>
          <w:szCs w:val="24"/>
          <w:shd w:val="clear" w:color="auto" w:fill="FFFFFF"/>
        </w:rPr>
        <w:t xml:space="preserve"> is to enforce the current legislation, prohibiting discriminatory practices based on gender. The standard requires that women and men working for the same employer shall be paid equal wages and enjoy equal terms of employment for jobs of equal value.</w:t>
      </w:r>
    </w:p>
    <w:p w14:paraId="537FC084" w14:textId="77777777" w:rsidR="009739EA" w:rsidRDefault="009739EA" w:rsidP="009739EA"/>
    <w:p w14:paraId="64114C71" w14:textId="77777777" w:rsidR="009739EA" w:rsidRDefault="009739EA"/>
    <w:sectPr w:rsidR="00973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EA"/>
    <w:rsid w:val="002E7878"/>
    <w:rsid w:val="004F07FA"/>
    <w:rsid w:val="005019C7"/>
    <w:rsid w:val="00707AD9"/>
    <w:rsid w:val="00862A45"/>
    <w:rsid w:val="009739EA"/>
    <w:rsid w:val="00CC62FD"/>
    <w:rsid w:val="00E275D4"/>
    <w:rsid w:val="00E45C3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EA25"/>
  <w15:chartTrackingRefBased/>
  <w15:docId w15:val="{CE3D7A14-1749-4E35-8135-D7A7D2C2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EA"/>
  </w:style>
  <w:style w:type="paragraph" w:styleId="Heading1">
    <w:name w:val="heading 1"/>
    <w:basedOn w:val="Normal"/>
    <w:next w:val="Normal"/>
    <w:link w:val="Heading1Char"/>
    <w:uiPriority w:val="9"/>
    <w:qFormat/>
    <w:rsid w:val="00973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3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9E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739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7588.E87F3AE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Rán Jóhannsdóttir</dc:creator>
  <cp:keywords/>
  <dc:description/>
  <cp:lastModifiedBy>Erla Rán Jóhannsdóttir</cp:lastModifiedBy>
  <cp:revision>2</cp:revision>
  <dcterms:created xsi:type="dcterms:W3CDTF">2019-07-24T14:46:00Z</dcterms:created>
  <dcterms:modified xsi:type="dcterms:W3CDTF">2019-07-24T14:46:00Z</dcterms:modified>
</cp:coreProperties>
</file>